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AA1032" w:rsidRPr="00AA1032">
        <w:rPr>
          <w:b/>
          <w:sz w:val="28"/>
          <w:szCs w:val="28"/>
        </w:rPr>
        <w:t xml:space="preserve">Полянский с/с, </w:t>
      </w:r>
      <w:r w:rsidR="00350CFF" w:rsidRPr="00350CFF">
        <w:rPr>
          <w:b/>
          <w:sz w:val="28"/>
          <w:szCs w:val="28"/>
        </w:rPr>
        <w:t>Клюквинский с/с, в/г 26</w:t>
      </w:r>
      <w:r w:rsidR="00E15EF1">
        <w:rPr>
          <w:rStyle w:val="a6"/>
          <w:b/>
          <w:sz w:val="28"/>
          <w:szCs w:val="28"/>
        </w:rPr>
        <w:footnoteReference w:id="2"/>
      </w:r>
    </w:p>
    <w:p w:rsidR="0057497A" w:rsidRPr="00FC6170" w:rsidRDefault="0057497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7497A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350CF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350CFF" w:rsidRPr="00350CFF">
              <w:rPr>
                <w:sz w:val="28"/>
                <w:szCs w:val="28"/>
                <w:u w:val="single"/>
              </w:rPr>
              <w:t>Клю</w:t>
            </w:r>
            <w:r w:rsidR="00350CFF" w:rsidRPr="00350CFF">
              <w:rPr>
                <w:sz w:val="28"/>
                <w:szCs w:val="28"/>
                <w:u w:val="single"/>
              </w:rPr>
              <w:t>к</w:t>
            </w:r>
            <w:r w:rsidR="00350CFF" w:rsidRPr="00350CFF">
              <w:rPr>
                <w:sz w:val="28"/>
                <w:szCs w:val="28"/>
                <w:u w:val="single"/>
              </w:rPr>
              <w:t>винский с/с, в/г 26</w:t>
            </w:r>
            <w:r w:rsidR="0057497A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350CFF">
              <w:rPr>
                <w:sz w:val="28"/>
                <w:szCs w:val="28"/>
                <w:u w:val="single"/>
              </w:rPr>
              <w:t>14.10.2000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57497A" w:rsidRPr="009C2FBC" w:rsidRDefault="0057497A" w:rsidP="00350CF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50CFF">
              <w:rPr>
                <w:sz w:val="28"/>
                <w:szCs w:val="28"/>
                <w:u w:val="single"/>
              </w:rPr>
              <w:t>186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57497A" w:rsidRPr="009C2FBC" w:rsidRDefault="0057497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50CF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57497A" w:rsidRPr="009C2FBC" w:rsidRDefault="0057497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350CFF" w:rsidP="00350CF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8,6х8,5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>ограждение</w:t>
            </w:r>
            <w:r>
              <w:rPr>
                <w:sz w:val="28"/>
                <w:szCs w:val="28"/>
                <w:u w:val="single"/>
              </w:rPr>
              <w:t>- бордюрный камень,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 xml:space="preserve">рашено </w:t>
            </w:r>
            <w:r w:rsidR="007B3549">
              <w:rPr>
                <w:sz w:val="28"/>
                <w:szCs w:val="28"/>
                <w:u w:val="single"/>
              </w:rPr>
              <w:t xml:space="preserve"> краской</w:t>
            </w:r>
            <w:r>
              <w:rPr>
                <w:sz w:val="28"/>
                <w:szCs w:val="28"/>
                <w:u w:val="single"/>
              </w:rPr>
              <w:t xml:space="preserve"> белого цвета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>
              <w:rPr>
                <w:sz w:val="28"/>
                <w:szCs w:val="28"/>
                <w:u w:val="single"/>
              </w:rPr>
              <w:t>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</w:p>
          <w:p w:rsidR="0057497A" w:rsidRPr="009C2FBC" w:rsidRDefault="0057497A" w:rsidP="00350CF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350CFF" w:rsidP="00FF0C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в каске и плащпалатке с опущенным в скорби Знаменем» высотой 2,2 м</w:t>
            </w:r>
            <w:r w:rsidR="00AA1032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 Установлен на круглом постаменте высотой 1,7 м, диаметром 1,9 м. Скульптура установлена 18.04.1965 г. Автор Н.А. Тулин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50C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350C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50C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647DFF" w:rsidRPr="00FC6170" w:rsidRDefault="00647DFF" w:rsidP="00FF0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D1622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15.06.1995 г. поисковиками 15 чел. из Халино</w:t>
            </w: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350CFF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Клюквинского сельсовета, 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ный состав воинских частей, расположенных на территории военного городка 26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E15EF1" w:rsidRDefault="00E15EF1" w:rsidP="00A21134">
      <w:pPr>
        <w:jc w:val="both"/>
      </w:pPr>
    </w:p>
    <w:p w:rsidR="00E15EF1" w:rsidRDefault="00E15EF1" w:rsidP="00A21134">
      <w:pPr>
        <w:jc w:val="both"/>
      </w:pPr>
    </w:p>
    <w:p w:rsidR="00E15EF1" w:rsidRDefault="002D1622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6]"/>
          </v:shape>
        </w:pict>
      </w:r>
    </w:p>
    <w:sectPr w:rsidR="00E15EF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D9D" w:rsidRDefault="00D24D9D" w:rsidP="00E15EF1">
      <w:r>
        <w:separator/>
      </w:r>
    </w:p>
  </w:endnote>
  <w:endnote w:type="continuationSeparator" w:id="1">
    <w:p w:rsidR="00D24D9D" w:rsidRDefault="00D24D9D" w:rsidP="00E1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D9D" w:rsidRDefault="00D24D9D" w:rsidP="00E15EF1">
      <w:r>
        <w:separator/>
      </w:r>
    </w:p>
  </w:footnote>
  <w:footnote w:type="continuationSeparator" w:id="1">
    <w:p w:rsidR="00D24D9D" w:rsidRDefault="00D24D9D" w:rsidP="00E15EF1">
      <w:r>
        <w:continuationSeparator/>
      </w:r>
    </w:p>
  </w:footnote>
  <w:footnote w:id="2">
    <w:p w:rsidR="00E15EF1" w:rsidRDefault="00E15EF1">
      <w:pPr>
        <w:pStyle w:val="a4"/>
      </w:pPr>
      <w:r>
        <w:rPr>
          <w:rStyle w:val="a6"/>
        </w:rPr>
        <w:footnoteRef/>
      </w:r>
      <w:hyperlink r:id="rId1" w:history="1">
        <w:r w:rsidRPr="006340AF">
          <w:rPr>
            <w:rStyle w:val="a7"/>
          </w:rPr>
          <w:t>https://obd-memorial.ru/html/info.htm?id=1150513604#</w:t>
        </w:r>
      </w:hyperlink>
    </w:p>
    <w:p w:rsidR="00E15EF1" w:rsidRDefault="00E15EF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3FE0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D1622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23DD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97A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66F3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50B5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4D9D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5EF1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E15EF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15E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15EF1"/>
    <w:rPr>
      <w:vertAlign w:val="superscript"/>
    </w:rPr>
  </w:style>
  <w:style w:type="character" w:styleId="a7">
    <w:name w:val="Hyperlink"/>
    <w:basedOn w:val="a0"/>
    <w:uiPriority w:val="99"/>
    <w:unhideWhenUsed/>
    <w:rsid w:val="00E15E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6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8F8A-3FAD-49A4-9EA3-D5BC8AB5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2020-04-20T13:31:00Z</dcterms:created>
  <dcterms:modified xsi:type="dcterms:W3CDTF">2002-01-01T02:43:00Z</dcterms:modified>
</cp:coreProperties>
</file>